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43" w:rsidRDefault="00602F43" w:rsidP="00602F43">
      <w:pPr>
        <w:rPr>
          <w:rFonts w:ascii="Arial" w:hAnsi="Arial"/>
          <w:color w:val="FF0000"/>
          <w:sz w:val="20"/>
          <w:szCs w:val="20"/>
        </w:rPr>
      </w:pPr>
    </w:p>
    <w:p w:rsidR="00602F43" w:rsidRPr="004871DE" w:rsidRDefault="00602F43" w:rsidP="004871DE">
      <w:pPr>
        <w:rPr>
          <w:rFonts w:ascii="Arial" w:hAnsi="Arial"/>
          <w:sz w:val="20"/>
          <w:szCs w:val="20"/>
        </w:rPr>
      </w:pPr>
      <w:r w:rsidRPr="004871DE">
        <w:rPr>
          <w:rFonts w:ascii="Arial" w:hAnsi="Arial"/>
          <w:sz w:val="20"/>
          <w:szCs w:val="20"/>
        </w:rPr>
        <w:t xml:space="preserve"> </w:t>
      </w:r>
      <w:r w:rsidR="004871DE" w:rsidRPr="004871DE">
        <w:rPr>
          <w:rFonts w:ascii="Arial" w:hAnsi="Arial"/>
          <w:sz w:val="20"/>
          <w:szCs w:val="20"/>
        </w:rPr>
        <w:t>Human Resources Coordinator</w:t>
      </w:r>
    </w:p>
    <w:p w:rsidR="00602F43" w:rsidRPr="00602F43" w:rsidRDefault="00602F43" w:rsidP="004871DE">
      <w:pPr>
        <w:rPr>
          <w:rFonts w:ascii="Arial" w:eastAsia="Times New Roman" w:hAnsi="Arial" w:cs="Arial"/>
          <w:color w:val="333333"/>
          <w:sz w:val="18"/>
          <w:szCs w:val="18"/>
        </w:rPr>
      </w:pPr>
      <w:r w:rsidRPr="00602F43">
        <w:rPr>
          <w:rFonts w:ascii="Arial" w:hAnsi="Arial"/>
          <w:sz w:val="20"/>
          <w:szCs w:val="20"/>
        </w:rPr>
        <w:t>The American University in Dubai invites qualified applicants to apply for the position of</w:t>
      </w:r>
      <w:r w:rsidR="004871DE">
        <w:rPr>
          <w:rFonts w:ascii="Arial" w:eastAsia="Times New Roman" w:hAnsi="Arial" w:cs="Arial"/>
          <w:color w:val="333333"/>
          <w:sz w:val="18"/>
          <w:szCs w:val="18"/>
        </w:rPr>
        <w:t xml:space="preserve"> Human Resources Coordinator.</w:t>
      </w:r>
    </w:p>
    <w:p w:rsidR="004871DE" w:rsidRPr="00C26520" w:rsidRDefault="00602F43" w:rsidP="004871DE">
      <w:pPr>
        <w:contextualSpacing/>
        <w:jc w:val="both"/>
        <w:rPr>
          <w:rFonts w:ascii="Arial" w:hAnsi="Arial"/>
        </w:rPr>
      </w:pPr>
      <w:r w:rsidRPr="00602F43">
        <w:rPr>
          <w:rFonts w:ascii="Arial" w:eastAsia="Times New Roman" w:hAnsi="Arial" w:cs="Arial"/>
          <w:color w:val="333333"/>
          <w:sz w:val="18"/>
          <w:szCs w:val="18"/>
        </w:rPr>
        <w:t>The fundamental responsibility of this position is to</w:t>
      </w:r>
      <w:r w:rsidR="004871D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4871DE" w:rsidRPr="004871DE">
        <w:rPr>
          <w:rFonts w:ascii="Arial" w:eastAsia="Times New Roman" w:hAnsi="Arial" w:cs="Arial"/>
          <w:color w:val="333333"/>
          <w:sz w:val="18"/>
          <w:szCs w:val="18"/>
        </w:rPr>
        <w:t>facilitate processes of the Human Resources department in all operational functions. The Human Resources Coordinator reports directly to the Director of Human Resources. The successful candidate will start immediately.</w:t>
      </w:r>
      <w:r w:rsidR="004871DE" w:rsidRPr="00C26520">
        <w:rPr>
          <w:rFonts w:ascii="Arial" w:hAnsi="Arial"/>
        </w:rPr>
        <w:t xml:space="preserve"> </w:t>
      </w:r>
    </w:p>
    <w:p w:rsidR="00602F43" w:rsidRPr="00602F43" w:rsidRDefault="00602F43" w:rsidP="004871DE">
      <w:pPr>
        <w:rPr>
          <w:rFonts w:ascii="Arial" w:eastAsia="Times New Roman" w:hAnsi="Arial" w:cs="Arial"/>
          <w:color w:val="333333"/>
          <w:sz w:val="18"/>
          <w:szCs w:val="18"/>
        </w:rPr>
      </w:pPr>
    </w:p>
    <w:p w:rsidR="00602F43" w:rsidRPr="00602F43" w:rsidRDefault="00602F43" w:rsidP="00602F43">
      <w:pPr>
        <w:rPr>
          <w:rFonts w:ascii="Arial" w:eastAsia="Times New Roman" w:hAnsi="Arial" w:cs="Arial"/>
          <w:color w:val="333333"/>
          <w:sz w:val="18"/>
          <w:szCs w:val="18"/>
        </w:rPr>
      </w:pPr>
    </w:p>
    <w:p w:rsidR="00602F43" w:rsidRPr="004871DE" w:rsidRDefault="00A572C2" w:rsidP="004871D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Principal</w:t>
      </w:r>
      <w:r w:rsidR="00602F43" w:rsidRPr="00602F43">
        <w:rPr>
          <w:rFonts w:ascii="Arial" w:hAnsi="Arial"/>
          <w:sz w:val="20"/>
          <w:szCs w:val="20"/>
        </w:rPr>
        <w:t xml:space="preserve"> </w:t>
      </w:r>
      <w:r w:rsidR="00602F43" w:rsidRPr="004871DE">
        <w:rPr>
          <w:rFonts w:ascii="Arial" w:hAnsi="Arial"/>
          <w:sz w:val="20"/>
          <w:szCs w:val="20"/>
        </w:rPr>
        <w:t>Responsibilities:</w:t>
      </w:r>
    </w:p>
    <w:p w:rsidR="004871DE" w:rsidRPr="004871DE" w:rsidRDefault="004871DE" w:rsidP="004871DE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4871DE">
        <w:rPr>
          <w:rFonts w:ascii="Arial" w:eastAsia="Times New Roman" w:hAnsi="Arial" w:cs="Arial"/>
          <w:sz w:val="18"/>
          <w:szCs w:val="18"/>
        </w:rPr>
        <w:t>Facilitate the selection and recruitment process for staff recruitment</w:t>
      </w:r>
    </w:p>
    <w:p w:rsidR="004871DE" w:rsidRPr="004871DE" w:rsidRDefault="004871DE" w:rsidP="004871DE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4871DE">
        <w:rPr>
          <w:rFonts w:ascii="Arial" w:eastAsia="Times New Roman" w:hAnsi="Arial" w:cs="Arial"/>
          <w:sz w:val="18"/>
          <w:szCs w:val="18"/>
        </w:rPr>
        <w:t xml:space="preserve">Assist the academic departments in their faculty recruitment </w:t>
      </w:r>
    </w:p>
    <w:p w:rsidR="004871DE" w:rsidRPr="004871DE" w:rsidRDefault="004871DE" w:rsidP="004871DE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4871DE">
        <w:rPr>
          <w:rFonts w:ascii="Arial" w:eastAsia="Times New Roman" w:hAnsi="Arial" w:cs="Arial"/>
          <w:sz w:val="18"/>
          <w:szCs w:val="18"/>
        </w:rPr>
        <w:t>Issue employment contracts</w:t>
      </w:r>
    </w:p>
    <w:p w:rsidR="004871DE" w:rsidRPr="004871DE" w:rsidRDefault="004871DE" w:rsidP="004871DE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4871DE">
        <w:rPr>
          <w:rFonts w:ascii="Arial" w:eastAsia="Times New Roman" w:hAnsi="Arial" w:cs="Arial"/>
          <w:sz w:val="18"/>
          <w:szCs w:val="18"/>
        </w:rPr>
        <w:t>Conduct orientation sessions for new staff</w:t>
      </w:r>
    </w:p>
    <w:p w:rsidR="004871DE" w:rsidRPr="004871DE" w:rsidRDefault="004871DE" w:rsidP="004871DE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4871DE">
        <w:rPr>
          <w:rFonts w:ascii="Arial" w:eastAsia="Times New Roman" w:hAnsi="Arial" w:cs="Arial"/>
          <w:sz w:val="18"/>
          <w:szCs w:val="18"/>
        </w:rPr>
        <w:t xml:space="preserve">Co-organize the relocation of new faculty </w:t>
      </w:r>
    </w:p>
    <w:p w:rsidR="004871DE" w:rsidRPr="004871DE" w:rsidRDefault="004871DE" w:rsidP="004871DE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4871DE">
        <w:rPr>
          <w:rFonts w:ascii="Arial" w:eastAsia="Times New Roman" w:hAnsi="Arial" w:cs="Arial"/>
          <w:sz w:val="18"/>
          <w:szCs w:val="18"/>
        </w:rPr>
        <w:t>Provide all employees with HR support and inform them on the policies and procedures</w:t>
      </w:r>
    </w:p>
    <w:p w:rsidR="004871DE" w:rsidRPr="004871DE" w:rsidRDefault="004871DE" w:rsidP="004871DE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4871DE">
        <w:rPr>
          <w:rFonts w:ascii="Arial" w:eastAsia="Times New Roman" w:hAnsi="Arial" w:cs="Arial"/>
          <w:sz w:val="18"/>
          <w:szCs w:val="18"/>
        </w:rPr>
        <w:t>Evaluate training needs for staff and develop training courses / outsource training providers</w:t>
      </w:r>
    </w:p>
    <w:p w:rsidR="004871DE" w:rsidRPr="004871DE" w:rsidRDefault="004871DE" w:rsidP="004871DE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4871DE">
        <w:rPr>
          <w:rFonts w:ascii="Arial" w:eastAsia="Times New Roman" w:hAnsi="Arial" w:cs="Arial"/>
          <w:sz w:val="18"/>
          <w:szCs w:val="18"/>
        </w:rPr>
        <w:t>Maintain office files and filing system and provide administrative assistance and support to the Director of Human Resources</w:t>
      </w:r>
    </w:p>
    <w:p w:rsidR="004871DE" w:rsidRPr="004871DE" w:rsidRDefault="004871DE" w:rsidP="004871DE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4871DE">
        <w:rPr>
          <w:rFonts w:ascii="Arial" w:eastAsia="Times New Roman" w:hAnsi="Arial" w:cs="Arial"/>
          <w:sz w:val="18"/>
          <w:szCs w:val="18"/>
        </w:rPr>
        <w:t>Coordinate between the HR department and other departments within the University</w:t>
      </w:r>
    </w:p>
    <w:p w:rsidR="004871DE" w:rsidRPr="004871DE" w:rsidRDefault="004871DE" w:rsidP="004871DE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4871DE">
        <w:rPr>
          <w:rFonts w:ascii="Arial" w:eastAsia="Times New Roman" w:hAnsi="Arial" w:cs="Arial"/>
          <w:sz w:val="18"/>
          <w:szCs w:val="18"/>
        </w:rPr>
        <w:t>Advertise vacancies in various publications</w:t>
      </w:r>
    </w:p>
    <w:p w:rsidR="004871DE" w:rsidRPr="004871DE" w:rsidRDefault="004871DE" w:rsidP="004871DE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4871DE">
        <w:rPr>
          <w:rFonts w:ascii="Arial" w:eastAsia="Times New Roman" w:hAnsi="Arial" w:cs="Arial"/>
          <w:sz w:val="18"/>
          <w:szCs w:val="18"/>
        </w:rPr>
        <w:t>Maintain employee absence records (vacation, sick days, business, etc.)</w:t>
      </w:r>
    </w:p>
    <w:p w:rsidR="004871DE" w:rsidRPr="004871DE" w:rsidRDefault="004871DE" w:rsidP="004871DE">
      <w:pPr>
        <w:pStyle w:val="ListParagraph"/>
        <w:ind w:left="1440"/>
        <w:rPr>
          <w:rFonts w:ascii="Arial" w:eastAsia="Times New Roman" w:hAnsi="Arial" w:cs="Arial"/>
          <w:sz w:val="18"/>
          <w:szCs w:val="18"/>
        </w:rPr>
      </w:pPr>
    </w:p>
    <w:p w:rsidR="00602F43" w:rsidRPr="00602F43" w:rsidRDefault="00602F43" w:rsidP="00602F43">
      <w:p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Competencies and Skills Used:</w:t>
      </w:r>
    </w:p>
    <w:p w:rsidR="004871DE" w:rsidRPr="004871DE" w:rsidRDefault="004871DE" w:rsidP="004871DE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4871DE">
        <w:rPr>
          <w:rFonts w:ascii="Arial" w:eastAsia="Times New Roman" w:hAnsi="Arial" w:cs="Arial"/>
          <w:sz w:val="18"/>
          <w:szCs w:val="18"/>
        </w:rPr>
        <w:t>Excellent written an</w:t>
      </w:r>
      <w:r w:rsidR="00BF6B88">
        <w:rPr>
          <w:rFonts w:ascii="Arial" w:eastAsia="Times New Roman" w:hAnsi="Arial" w:cs="Arial"/>
          <w:sz w:val="18"/>
          <w:szCs w:val="18"/>
        </w:rPr>
        <w:t>d</w:t>
      </w:r>
      <w:r w:rsidRPr="004871DE">
        <w:rPr>
          <w:rFonts w:ascii="Arial" w:eastAsia="Times New Roman" w:hAnsi="Arial" w:cs="Arial"/>
          <w:sz w:val="18"/>
          <w:szCs w:val="18"/>
        </w:rPr>
        <w:t xml:space="preserve"> oral communication and listening skills in English.  Bilingual English / Arabic is preferable.</w:t>
      </w:r>
    </w:p>
    <w:p w:rsidR="004871DE" w:rsidRPr="004871DE" w:rsidRDefault="004871DE" w:rsidP="004871DE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4871DE">
        <w:rPr>
          <w:rFonts w:ascii="Arial" w:eastAsia="Times New Roman" w:hAnsi="Arial" w:cs="Arial"/>
          <w:sz w:val="18"/>
          <w:szCs w:val="18"/>
        </w:rPr>
        <w:t>Ability to work under pressure and handle challenging situations</w:t>
      </w:r>
    </w:p>
    <w:p w:rsidR="004871DE" w:rsidRPr="004871DE" w:rsidRDefault="004871DE" w:rsidP="004871DE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4871DE">
        <w:rPr>
          <w:rFonts w:ascii="Arial" w:eastAsia="Times New Roman" w:hAnsi="Arial" w:cs="Arial"/>
          <w:sz w:val="18"/>
          <w:szCs w:val="18"/>
        </w:rPr>
        <w:t>Excellent organizational skills and attention to detail</w:t>
      </w:r>
    </w:p>
    <w:p w:rsidR="004871DE" w:rsidRPr="004871DE" w:rsidRDefault="004871DE" w:rsidP="004871DE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4871DE">
        <w:rPr>
          <w:rFonts w:ascii="Arial" w:eastAsia="Times New Roman" w:hAnsi="Arial" w:cs="Arial"/>
          <w:sz w:val="18"/>
          <w:szCs w:val="18"/>
        </w:rPr>
        <w:t>Ability to multitask</w:t>
      </w:r>
    </w:p>
    <w:p w:rsidR="004871DE" w:rsidRPr="004871DE" w:rsidRDefault="004871DE" w:rsidP="004871DE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4871DE">
        <w:rPr>
          <w:rFonts w:ascii="Arial" w:eastAsia="Times New Roman" w:hAnsi="Arial" w:cs="Arial"/>
          <w:sz w:val="18"/>
          <w:szCs w:val="18"/>
        </w:rPr>
        <w:t>Strong interpersonal skills</w:t>
      </w:r>
    </w:p>
    <w:p w:rsidR="004871DE" w:rsidRPr="00602F43" w:rsidRDefault="004871DE" w:rsidP="004871DE">
      <w:pPr>
        <w:pStyle w:val="ListParagraph"/>
        <w:ind w:left="1440"/>
        <w:rPr>
          <w:rFonts w:ascii="Arial" w:eastAsia="Times New Roman" w:hAnsi="Arial" w:cs="Arial"/>
          <w:color w:val="FF0000"/>
          <w:sz w:val="18"/>
          <w:szCs w:val="18"/>
        </w:rPr>
      </w:pPr>
    </w:p>
    <w:p w:rsidR="00602F43" w:rsidRPr="00602F43" w:rsidRDefault="00602F43" w:rsidP="00602F43">
      <w:p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Essential Qualifications:</w:t>
      </w:r>
    </w:p>
    <w:p w:rsidR="004871DE" w:rsidRPr="004871DE" w:rsidRDefault="004871DE" w:rsidP="004871DE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4871DE">
        <w:rPr>
          <w:rFonts w:ascii="Arial" w:eastAsia="Times New Roman" w:hAnsi="Arial" w:cs="Arial"/>
          <w:sz w:val="18"/>
          <w:szCs w:val="18"/>
        </w:rPr>
        <w:t>Bachelor’s degree</w:t>
      </w:r>
    </w:p>
    <w:p w:rsidR="004871DE" w:rsidRPr="004871DE" w:rsidRDefault="004871DE" w:rsidP="004871DE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4871DE">
        <w:rPr>
          <w:rFonts w:ascii="Arial" w:eastAsia="Times New Roman" w:hAnsi="Arial" w:cs="Arial"/>
          <w:sz w:val="18"/>
          <w:szCs w:val="18"/>
        </w:rPr>
        <w:t xml:space="preserve">Excellent track record of customer service and team player attitude </w:t>
      </w:r>
    </w:p>
    <w:p w:rsidR="004871DE" w:rsidRPr="004871DE" w:rsidRDefault="004871DE" w:rsidP="004871DE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4871DE">
        <w:rPr>
          <w:rFonts w:ascii="Arial" w:eastAsia="Times New Roman" w:hAnsi="Arial" w:cs="Arial"/>
          <w:sz w:val="18"/>
          <w:szCs w:val="18"/>
        </w:rPr>
        <w:t>Strong professional references</w:t>
      </w:r>
    </w:p>
    <w:p w:rsidR="004871DE" w:rsidRPr="00602F43" w:rsidRDefault="004871DE" w:rsidP="004871DE">
      <w:pPr>
        <w:pStyle w:val="ListParagraph"/>
        <w:ind w:left="1440"/>
        <w:rPr>
          <w:rFonts w:ascii="Arial" w:eastAsia="Times New Roman" w:hAnsi="Arial" w:cs="Arial"/>
          <w:color w:val="FF0000"/>
          <w:sz w:val="18"/>
          <w:szCs w:val="18"/>
        </w:rPr>
      </w:pPr>
      <w:bookmarkStart w:id="0" w:name="_GoBack"/>
      <w:bookmarkEnd w:id="0"/>
    </w:p>
    <w:p w:rsidR="00602F43" w:rsidRPr="00602F43" w:rsidRDefault="00602F43" w:rsidP="00602F43">
      <w:p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Desired Additional Qualifications:</w:t>
      </w:r>
    </w:p>
    <w:p w:rsidR="004871DE" w:rsidRPr="004871DE" w:rsidRDefault="004871DE" w:rsidP="004871DE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</w:rPr>
      </w:pPr>
      <w:r w:rsidRPr="004871DE">
        <w:rPr>
          <w:rFonts w:ascii="Arial" w:eastAsia="Times New Roman" w:hAnsi="Arial" w:cs="Arial"/>
          <w:sz w:val="18"/>
          <w:szCs w:val="18"/>
        </w:rPr>
        <w:t>Previous HR experience in an educational environment</w:t>
      </w:r>
    </w:p>
    <w:p w:rsidR="00602F43" w:rsidRPr="00602F43" w:rsidRDefault="00602F43" w:rsidP="00602F43">
      <w:pPr>
        <w:rPr>
          <w:rFonts w:ascii="Arial" w:eastAsia="Times New Roman" w:hAnsi="Arial" w:cs="Arial"/>
          <w:color w:val="333333"/>
          <w:sz w:val="18"/>
          <w:szCs w:val="18"/>
        </w:rPr>
      </w:pPr>
    </w:p>
    <w:p w:rsidR="00DA205A" w:rsidRDefault="00602F43" w:rsidP="00DA205A">
      <w:p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 xml:space="preserve">Applications will be accepted and evaluated until this position is filled. </w:t>
      </w:r>
    </w:p>
    <w:p w:rsidR="00DA205A" w:rsidRPr="00DA205A" w:rsidRDefault="00DA205A" w:rsidP="00DA205A">
      <w:pPr>
        <w:pStyle w:val="NormalWeb"/>
        <w:spacing w:line="240" w:lineRule="atLeast"/>
        <w:rPr>
          <w:rFonts w:ascii="Arial" w:eastAsiaTheme="minorHAnsi" w:hAnsi="Arial" w:cstheme="minorBidi"/>
          <w:sz w:val="20"/>
          <w:szCs w:val="20"/>
        </w:rPr>
      </w:pPr>
      <w:r w:rsidRPr="00DA205A">
        <w:rPr>
          <w:rFonts w:ascii="Arial" w:eastAsiaTheme="minorHAnsi" w:hAnsi="Arial" w:cstheme="minorBidi"/>
          <w:sz w:val="20"/>
          <w:szCs w:val="20"/>
        </w:rPr>
        <w:t>This position is suitable for those candidates already resident and under sponsorship in Dubai.</w:t>
      </w:r>
    </w:p>
    <w:p w:rsidR="00602F43" w:rsidRDefault="00602F43" w:rsidP="00602F43">
      <w:p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 xml:space="preserve">Interested applicants must submit the following requirements via email to </w:t>
      </w:r>
      <w:hyperlink r:id="rId7" w:history="1">
        <w:r w:rsidR="00DA205A" w:rsidRPr="009D6882">
          <w:rPr>
            <w:rStyle w:val="Hyperlink"/>
            <w:rFonts w:ascii="Arial" w:hAnsi="Arial"/>
            <w:sz w:val="20"/>
            <w:szCs w:val="20"/>
          </w:rPr>
          <w:t>recruitment@aud.edu</w:t>
        </w:r>
      </w:hyperlink>
      <w:r w:rsidRPr="00602F43">
        <w:rPr>
          <w:rFonts w:ascii="Arial" w:hAnsi="Arial"/>
          <w:sz w:val="20"/>
          <w:szCs w:val="20"/>
        </w:rPr>
        <w:t>.</w:t>
      </w:r>
    </w:p>
    <w:p w:rsidR="00DA205A" w:rsidRPr="00DA205A" w:rsidRDefault="00DA205A" w:rsidP="00DA205A">
      <w:pPr>
        <w:pStyle w:val="NormalWeb"/>
        <w:spacing w:line="24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(Please state the title of the position as the subject of the email)</w:t>
      </w:r>
    </w:p>
    <w:p w:rsidR="00602F43" w:rsidRPr="00602F43" w:rsidRDefault="00602F43" w:rsidP="00602F43">
      <w:pPr>
        <w:pStyle w:val="ListParagraph"/>
        <w:numPr>
          <w:ilvl w:val="0"/>
          <w:numId w:val="14"/>
        </w:num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Cover letter</w:t>
      </w:r>
    </w:p>
    <w:p w:rsidR="00602F43" w:rsidRPr="00602F43" w:rsidRDefault="00602F43" w:rsidP="00602F43">
      <w:pPr>
        <w:pStyle w:val="ListParagraph"/>
        <w:numPr>
          <w:ilvl w:val="0"/>
          <w:numId w:val="14"/>
        </w:num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Updated CV</w:t>
      </w:r>
    </w:p>
    <w:p w:rsidR="00602F43" w:rsidRPr="00602F43" w:rsidRDefault="00602F43" w:rsidP="00602F43">
      <w:pPr>
        <w:pStyle w:val="ListParagraph"/>
        <w:numPr>
          <w:ilvl w:val="0"/>
          <w:numId w:val="14"/>
        </w:num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lastRenderedPageBreak/>
        <w:t xml:space="preserve">Contact information of three (3) academic/professional references </w:t>
      </w:r>
    </w:p>
    <w:p w:rsidR="00602F43" w:rsidRPr="00602F43" w:rsidRDefault="00602F43" w:rsidP="00DA205A">
      <w:p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Alternatively, applicants can submit their application materials to the following postal address:</w:t>
      </w:r>
    </w:p>
    <w:p w:rsidR="00602F43" w:rsidRDefault="00602F43" w:rsidP="00602F43">
      <w:pPr>
        <w:spacing w:after="0" w:line="240" w:lineRule="auto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Angele El Khoury</w:t>
      </w:r>
    </w:p>
    <w:p w:rsidR="00602F43" w:rsidRPr="00602F43" w:rsidRDefault="00602F43" w:rsidP="00602F43">
      <w:pPr>
        <w:spacing w:after="0" w:line="240" w:lineRule="auto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Director of Human Resources</w:t>
      </w:r>
    </w:p>
    <w:p w:rsidR="00602F43" w:rsidRPr="00602F43" w:rsidRDefault="00602F43" w:rsidP="00602F43">
      <w:pPr>
        <w:spacing w:after="0" w:line="240" w:lineRule="auto"/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The American University in Dubai</w:t>
      </w:r>
    </w:p>
    <w:p w:rsidR="00602F43" w:rsidRPr="00602F43" w:rsidRDefault="00602F43" w:rsidP="00602F43">
      <w:pPr>
        <w:spacing w:after="0" w:line="240" w:lineRule="auto"/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P. O. Box 28282, Dubai, U.A.E.</w:t>
      </w:r>
    </w:p>
    <w:p w:rsidR="00602F43" w:rsidRPr="00602F43" w:rsidRDefault="00602F43" w:rsidP="00602F43">
      <w:pPr>
        <w:rPr>
          <w:rFonts w:ascii="Arial" w:hAnsi="Arial"/>
          <w:sz w:val="20"/>
          <w:szCs w:val="20"/>
        </w:rPr>
      </w:pPr>
    </w:p>
    <w:p w:rsidR="00602F43" w:rsidRDefault="00602F43" w:rsidP="00602F43">
      <w:pPr>
        <w:spacing w:after="0" w:line="240" w:lineRule="auto"/>
        <w:rPr>
          <w:rFonts w:ascii="Arial" w:hAnsi="Arial"/>
          <w:i/>
          <w:sz w:val="16"/>
          <w:szCs w:val="20"/>
        </w:rPr>
      </w:pPr>
      <w:r w:rsidRPr="00602F43">
        <w:rPr>
          <w:rFonts w:ascii="Arial" w:hAnsi="Arial"/>
          <w:i/>
          <w:sz w:val="16"/>
          <w:szCs w:val="20"/>
        </w:rPr>
        <w:t>No telephone calls please.</w:t>
      </w:r>
    </w:p>
    <w:p w:rsidR="00236ABA" w:rsidRPr="00602F43" w:rsidRDefault="00602F43" w:rsidP="00602F43">
      <w:pPr>
        <w:spacing w:after="0" w:line="240" w:lineRule="auto"/>
        <w:rPr>
          <w:rFonts w:ascii="Arial" w:hAnsi="Arial"/>
          <w:i/>
          <w:sz w:val="16"/>
          <w:szCs w:val="20"/>
        </w:rPr>
      </w:pPr>
      <w:r w:rsidRPr="00602F43">
        <w:rPr>
          <w:rFonts w:ascii="Arial" w:hAnsi="Arial"/>
          <w:i/>
          <w:sz w:val="16"/>
          <w:szCs w:val="20"/>
        </w:rPr>
        <w:t>While we thank all applicants for their interest, only those under consideration will be contacted for a follow-up interview.</w:t>
      </w:r>
    </w:p>
    <w:sectPr w:rsidR="00236ABA" w:rsidRPr="00602F43" w:rsidSect="00F62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F4" w:rsidRDefault="00F62CF4" w:rsidP="00F62CF4">
      <w:pPr>
        <w:spacing w:after="0" w:line="240" w:lineRule="auto"/>
      </w:pPr>
      <w:r>
        <w:separator/>
      </w:r>
    </w:p>
  </w:endnote>
  <w:endnote w:type="continuationSeparator" w:id="0">
    <w:p w:rsidR="00F62CF4" w:rsidRDefault="00F62CF4" w:rsidP="00F6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F4" w:rsidRDefault="00F62CF4" w:rsidP="00F62CF4">
      <w:pPr>
        <w:spacing w:after="0" w:line="240" w:lineRule="auto"/>
      </w:pPr>
      <w:r>
        <w:separator/>
      </w:r>
    </w:p>
  </w:footnote>
  <w:footnote w:type="continuationSeparator" w:id="0">
    <w:p w:rsidR="00F62CF4" w:rsidRDefault="00F62CF4" w:rsidP="00F62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38F"/>
    <w:multiLevelType w:val="hybridMultilevel"/>
    <w:tmpl w:val="6ACC9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1BC1"/>
    <w:multiLevelType w:val="hybridMultilevel"/>
    <w:tmpl w:val="D04C950A"/>
    <w:lvl w:ilvl="0" w:tplc="A6DC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2390"/>
    <w:multiLevelType w:val="multilevel"/>
    <w:tmpl w:val="F20C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11632"/>
    <w:multiLevelType w:val="hybridMultilevel"/>
    <w:tmpl w:val="83A4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E1E1C"/>
    <w:multiLevelType w:val="hybridMultilevel"/>
    <w:tmpl w:val="0AB667A6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3A1C"/>
    <w:multiLevelType w:val="hybridMultilevel"/>
    <w:tmpl w:val="EE7E1C1A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C447F"/>
    <w:multiLevelType w:val="multilevel"/>
    <w:tmpl w:val="22D0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91EA0"/>
    <w:multiLevelType w:val="hybridMultilevel"/>
    <w:tmpl w:val="430E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33DC"/>
    <w:multiLevelType w:val="multilevel"/>
    <w:tmpl w:val="5A88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C5681"/>
    <w:multiLevelType w:val="hybridMultilevel"/>
    <w:tmpl w:val="757CB9EA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C1850"/>
    <w:multiLevelType w:val="hybridMultilevel"/>
    <w:tmpl w:val="B7B416F8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267DB"/>
    <w:multiLevelType w:val="multilevel"/>
    <w:tmpl w:val="2E4E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A5127D"/>
    <w:multiLevelType w:val="multilevel"/>
    <w:tmpl w:val="0AF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732AC0"/>
    <w:multiLevelType w:val="hybridMultilevel"/>
    <w:tmpl w:val="18E69CD2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41CD3"/>
    <w:multiLevelType w:val="hybridMultilevel"/>
    <w:tmpl w:val="E9ECB7F2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21526"/>
    <w:multiLevelType w:val="hybridMultilevel"/>
    <w:tmpl w:val="17CEAC6C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342DC"/>
    <w:multiLevelType w:val="hybridMultilevel"/>
    <w:tmpl w:val="F4D65ADA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D0158"/>
    <w:multiLevelType w:val="multilevel"/>
    <w:tmpl w:val="5368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9C6957"/>
    <w:multiLevelType w:val="hybridMultilevel"/>
    <w:tmpl w:val="51D6E49E"/>
    <w:lvl w:ilvl="0" w:tplc="354AB9D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22906EE"/>
    <w:multiLevelType w:val="multilevel"/>
    <w:tmpl w:val="1EDE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F1110A"/>
    <w:multiLevelType w:val="multilevel"/>
    <w:tmpl w:val="DB4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7E7D8F"/>
    <w:multiLevelType w:val="hybridMultilevel"/>
    <w:tmpl w:val="7ABA8CC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715D5256"/>
    <w:multiLevelType w:val="hybridMultilevel"/>
    <w:tmpl w:val="0C740CDA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7225C0"/>
    <w:multiLevelType w:val="hybridMultilevel"/>
    <w:tmpl w:val="F1C49828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65E28"/>
    <w:multiLevelType w:val="multilevel"/>
    <w:tmpl w:val="E4BA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506488"/>
    <w:multiLevelType w:val="hybridMultilevel"/>
    <w:tmpl w:val="E22E8294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A1EBE"/>
    <w:multiLevelType w:val="hybridMultilevel"/>
    <w:tmpl w:val="0EA2DCA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45C4B"/>
    <w:multiLevelType w:val="hybridMultilevel"/>
    <w:tmpl w:val="C298D5F0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4A190D"/>
    <w:multiLevelType w:val="hybridMultilevel"/>
    <w:tmpl w:val="D332C9CA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12"/>
  </w:num>
  <w:num w:numId="5">
    <w:abstractNumId w:val="6"/>
  </w:num>
  <w:num w:numId="6">
    <w:abstractNumId w:val="20"/>
  </w:num>
  <w:num w:numId="7">
    <w:abstractNumId w:val="17"/>
  </w:num>
  <w:num w:numId="8">
    <w:abstractNumId w:val="11"/>
  </w:num>
  <w:num w:numId="9">
    <w:abstractNumId w:val="19"/>
  </w:num>
  <w:num w:numId="10">
    <w:abstractNumId w:val="2"/>
  </w:num>
  <w:num w:numId="11">
    <w:abstractNumId w:val="8"/>
  </w:num>
  <w:num w:numId="12">
    <w:abstractNumId w:val="3"/>
  </w:num>
  <w:num w:numId="13">
    <w:abstractNumId w:val="9"/>
  </w:num>
  <w:num w:numId="14">
    <w:abstractNumId w:val="28"/>
  </w:num>
  <w:num w:numId="15">
    <w:abstractNumId w:val="10"/>
  </w:num>
  <w:num w:numId="16">
    <w:abstractNumId w:val="13"/>
  </w:num>
  <w:num w:numId="17">
    <w:abstractNumId w:val="27"/>
  </w:num>
  <w:num w:numId="18">
    <w:abstractNumId w:val="15"/>
  </w:num>
  <w:num w:numId="19">
    <w:abstractNumId w:val="4"/>
  </w:num>
  <w:num w:numId="20">
    <w:abstractNumId w:val="5"/>
  </w:num>
  <w:num w:numId="21">
    <w:abstractNumId w:val="23"/>
  </w:num>
  <w:num w:numId="22">
    <w:abstractNumId w:val="16"/>
  </w:num>
  <w:num w:numId="23">
    <w:abstractNumId w:val="22"/>
  </w:num>
  <w:num w:numId="24">
    <w:abstractNumId w:val="25"/>
  </w:num>
  <w:num w:numId="25">
    <w:abstractNumId w:val="14"/>
  </w:num>
  <w:num w:numId="26">
    <w:abstractNumId w:val="7"/>
  </w:num>
  <w:num w:numId="27">
    <w:abstractNumId w:val="0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2E"/>
    <w:rsid w:val="00043632"/>
    <w:rsid w:val="00090CE6"/>
    <w:rsid w:val="000C608E"/>
    <w:rsid w:val="000F02D9"/>
    <w:rsid w:val="00170E6C"/>
    <w:rsid w:val="001D038E"/>
    <w:rsid w:val="001F193B"/>
    <w:rsid w:val="001F5A03"/>
    <w:rsid w:val="00236ABA"/>
    <w:rsid w:val="00316198"/>
    <w:rsid w:val="00381681"/>
    <w:rsid w:val="00430AA3"/>
    <w:rsid w:val="00431B87"/>
    <w:rsid w:val="004871DE"/>
    <w:rsid w:val="004D24E9"/>
    <w:rsid w:val="00561C62"/>
    <w:rsid w:val="0056396C"/>
    <w:rsid w:val="00602F43"/>
    <w:rsid w:val="007617B4"/>
    <w:rsid w:val="007A121E"/>
    <w:rsid w:val="00A25CCB"/>
    <w:rsid w:val="00A572C2"/>
    <w:rsid w:val="00A76E2E"/>
    <w:rsid w:val="00B42032"/>
    <w:rsid w:val="00BF6B88"/>
    <w:rsid w:val="00DA205A"/>
    <w:rsid w:val="00E2206C"/>
    <w:rsid w:val="00E71990"/>
    <w:rsid w:val="00E9448A"/>
    <w:rsid w:val="00F6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BF7E97"/>
  <w15:docId w15:val="{6EA33F29-DF45-4166-800D-D461D8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E2E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7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6E2E"/>
    <w:rPr>
      <w:b/>
      <w:bCs/>
    </w:rPr>
  </w:style>
  <w:style w:type="paragraph" w:styleId="ListParagraph">
    <w:name w:val="List Paragraph"/>
    <w:basedOn w:val="Normal"/>
    <w:uiPriority w:val="34"/>
    <w:qFormat/>
    <w:rsid w:val="00761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F4"/>
  </w:style>
  <w:style w:type="paragraph" w:styleId="Footer">
    <w:name w:val="footer"/>
    <w:basedOn w:val="Normal"/>
    <w:link w:val="FooterChar"/>
    <w:uiPriority w:val="99"/>
    <w:unhideWhenUsed/>
    <w:rsid w:val="00F6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F4"/>
  </w:style>
  <w:style w:type="character" w:customStyle="1" w:styleId="pagesubsubtitle">
    <w:name w:val="page_subsubtitle"/>
    <w:basedOn w:val="DefaultParagraphFont"/>
    <w:rsid w:val="0004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au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Collins</dc:creator>
  <cp:lastModifiedBy>Aimie Lane</cp:lastModifiedBy>
  <cp:revision>4</cp:revision>
  <dcterms:created xsi:type="dcterms:W3CDTF">2015-03-03T09:20:00Z</dcterms:created>
  <dcterms:modified xsi:type="dcterms:W3CDTF">2017-07-17T13:45:00Z</dcterms:modified>
</cp:coreProperties>
</file>