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3" w:rsidRPr="00FA6619" w:rsidRDefault="00602F43" w:rsidP="006B09EC">
      <w:pPr>
        <w:jc w:val="both"/>
        <w:rPr>
          <w:rFonts w:ascii="Arial" w:hAnsi="Arial"/>
          <w:sz w:val="20"/>
          <w:szCs w:val="20"/>
        </w:rPr>
      </w:pPr>
    </w:p>
    <w:p w:rsidR="00807EED" w:rsidRPr="00CF6EE7" w:rsidRDefault="00807EED" w:rsidP="005C3D68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Housing Controller </w:t>
      </w:r>
    </w:p>
    <w:p w:rsidR="00602F43" w:rsidRPr="00CF6EE7" w:rsidRDefault="00602F43" w:rsidP="00807EED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The American University in Du</w:t>
      </w:r>
      <w:r w:rsidR="00DE7921" w:rsidRPr="00CF6EE7">
        <w:rPr>
          <w:rFonts w:asciiTheme="minorBidi" w:hAnsiTheme="minorBidi"/>
          <w:sz w:val="20"/>
          <w:szCs w:val="20"/>
        </w:rPr>
        <w:t>bai invites qualified candidates</w:t>
      </w:r>
      <w:r w:rsidRPr="00CF6EE7">
        <w:rPr>
          <w:rFonts w:asciiTheme="minorBidi" w:hAnsiTheme="minorBidi"/>
          <w:sz w:val="20"/>
          <w:szCs w:val="20"/>
        </w:rPr>
        <w:t xml:space="preserve"> to apply for the position of </w:t>
      </w:r>
      <w:r w:rsidR="00807EED" w:rsidRPr="00CF6EE7">
        <w:rPr>
          <w:rFonts w:asciiTheme="minorBidi" w:hAnsiTheme="minorBidi"/>
          <w:sz w:val="20"/>
          <w:szCs w:val="20"/>
        </w:rPr>
        <w:t>Housing Controller.</w:t>
      </w:r>
    </w:p>
    <w:p w:rsidR="005C3D68" w:rsidRPr="00CF6EE7" w:rsidRDefault="00602F43" w:rsidP="00644AA1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The fundamental respon</w:t>
      </w:r>
      <w:r w:rsidR="00AF2908" w:rsidRPr="00CF6EE7">
        <w:rPr>
          <w:rFonts w:asciiTheme="minorBidi" w:hAnsiTheme="minorBidi"/>
          <w:sz w:val="20"/>
          <w:szCs w:val="20"/>
        </w:rPr>
        <w:t>sibility of this position is</w:t>
      </w:r>
      <w:r w:rsidR="00EF79A4" w:rsidRPr="00CF6EE7">
        <w:rPr>
          <w:rFonts w:asciiTheme="minorBidi" w:hAnsiTheme="minorBidi"/>
          <w:sz w:val="20"/>
          <w:szCs w:val="20"/>
        </w:rPr>
        <w:t xml:space="preserve"> </w:t>
      </w:r>
      <w:r w:rsidR="003B518E" w:rsidRPr="00CF6EE7">
        <w:rPr>
          <w:rFonts w:asciiTheme="minorBidi" w:hAnsiTheme="minorBidi"/>
          <w:sz w:val="20"/>
          <w:szCs w:val="20"/>
        </w:rPr>
        <w:t xml:space="preserve">to </w:t>
      </w:r>
      <w:r w:rsidR="0033132B" w:rsidRPr="00CF6EE7">
        <w:rPr>
          <w:rFonts w:asciiTheme="minorBidi" w:hAnsiTheme="minorBidi"/>
          <w:sz w:val="20"/>
          <w:szCs w:val="20"/>
        </w:rPr>
        <w:t>assist in implementing the Student Housing policies and to provide quality services to students by addressing their maintenance and logistic requests. The Housing Controller supervises a team of cleaners and works closely with the maintenance staff.</w:t>
      </w:r>
      <w:r w:rsidR="00526577" w:rsidRPr="00CF6EE7">
        <w:rPr>
          <w:rFonts w:asciiTheme="minorBidi" w:hAnsiTheme="minorBidi"/>
          <w:sz w:val="20"/>
          <w:szCs w:val="20"/>
        </w:rPr>
        <w:t xml:space="preserve"> </w:t>
      </w:r>
      <w:r w:rsidR="002D0975" w:rsidRPr="00CF6EE7">
        <w:rPr>
          <w:rFonts w:asciiTheme="minorBidi" w:hAnsiTheme="minorBidi"/>
          <w:sz w:val="20"/>
          <w:szCs w:val="20"/>
        </w:rPr>
        <w:t xml:space="preserve">In </w:t>
      </w:r>
      <w:r w:rsidR="0016274E" w:rsidRPr="00CF6EE7">
        <w:rPr>
          <w:rFonts w:asciiTheme="minorBidi" w:hAnsiTheme="minorBidi"/>
          <w:sz w:val="20"/>
          <w:szCs w:val="20"/>
        </w:rPr>
        <w:t xml:space="preserve">addition, the Controller supports </w:t>
      </w:r>
      <w:r w:rsidR="002D0975" w:rsidRPr="00CF6EE7">
        <w:rPr>
          <w:rFonts w:asciiTheme="minorBidi" w:hAnsiTheme="minorBidi"/>
          <w:sz w:val="20"/>
          <w:szCs w:val="20"/>
        </w:rPr>
        <w:t>the Resident Assistants</w:t>
      </w:r>
      <w:r w:rsidR="00644AA1">
        <w:rPr>
          <w:rFonts w:asciiTheme="minorBidi" w:hAnsiTheme="minorBidi"/>
          <w:sz w:val="20"/>
          <w:szCs w:val="20"/>
        </w:rPr>
        <w:t xml:space="preserve"> with the logistics of their programming efforts</w:t>
      </w:r>
      <w:bookmarkStart w:id="0" w:name="_GoBack"/>
      <w:bookmarkEnd w:id="0"/>
      <w:r w:rsidR="002D0975" w:rsidRPr="00CF6EE7">
        <w:rPr>
          <w:rFonts w:asciiTheme="minorBidi" w:hAnsiTheme="minorBidi"/>
          <w:sz w:val="20"/>
          <w:szCs w:val="20"/>
        </w:rPr>
        <w:t>.</w:t>
      </w:r>
    </w:p>
    <w:p w:rsidR="00011CB6" w:rsidRPr="00CF6EE7" w:rsidRDefault="00602F43" w:rsidP="005C3D68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Principle Responsibilities:</w:t>
      </w:r>
    </w:p>
    <w:p w:rsidR="003B518E" w:rsidRPr="00CF6EE7" w:rsidRDefault="003B518E" w:rsidP="00F07532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The </w:t>
      </w:r>
      <w:r w:rsidR="0033132B" w:rsidRPr="00CF6EE7">
        <w:rPr>
          <w:rFonts w:asciiTheme="minorBidi" w:hAnsiTheme="minorBidi"/>
          <w:sz w:val="20"/>
          <w:szCs w:val="20"/>
        </w:rPr>
        <w:t>Housing Controller</w:t>
      </w:r>
      <w:r w:rsidRPr="00CF6EE7">
        <w:rPr>
          <w:rFonts w:asciiTheme="minorBidi" w:hAnsiTheme="minorBidi"/>
          <w:sz w:val="20"/>
          <w:szCs w:val="20"/>
        </w:rPr>
        <w:t xml:space="preserve"> is primarily responsible for </w:t>
      </w:r>
      <w:r w:rsidR="00526577" w:rsidRPr="00CF6EE7">
        <w:rPr>
          <w:rFonts w:asciiTheme="minorBidi" w:hAnsiTheme="minorBidi"/>
          <w:sz w:val="20"/>
          <w:szCs w:val="20"/>
        </w:rPr>
        <w:t>implementin</w:t>
      </w:r>
      <w:r w:rsidR="00F07532" w:rsidRPr="00CF6EE7">
        <w:rPr>
          <w:rFonts w:asciiTheme="minorBidi" w:hAnsiTheme="minorBidi"/>
          <w:sz w:val="20"/>
          <w:szCs w:val="20"/>
        </w:rPr>
        <w:t xml:space="preserve">g the policies, and providing </w:t>
      </w:r>
      <w:r w:rsidR="00526577" w:rsidRPr="00CF6EE7">
        <w:rPr>
          <w:rFonts w:asciiTheme="minorBidi" w:hAnsiTheme="minorBidi"/>
          <w:sz w:val="20"/>
          <w:szCs w:val="20"/>
        </w:rPr>
        <w:t>clean and well</w:t>
      </w:r>
      <w:r w:rsidR="00F07532" w:rsidRPr="00CF6EE7">
        <w:rPr>
          <w:rFonts w:asciiTheme="minorBidi" w:hAnsiTheme="minorBidi"/>
          <w:sz w:val="20"/>
          <w:szCs w:val="20"/>
        </w:rPr>
        <w:t xml:space="preserve"> </w:t>
      </w:r>
      <w:r w:rsidR="00526577" w:rsidRPr="00CF6EE7">
        <w:rPr>
          <w:rFonts w:asciiTheme="minorBidi" w:hAnsiTheme="minorBidi"/>
          <w:sz w:val="20"/>
          <w:szCs w:val="20"/>
        </w:rPr>
        <w:t>maintained facilities in the residence halls.</w:t>
      </w:r>
    </w:p>
    <w:p w:rsidR="00093570" w:rsidRPr="00CF6EE7" w:rsidRDefault="00093570" w:rsidP="00807EED">
      <w:pPr>
        <w:jc w:val="both"/>
        <w:rPr>
          <w:rFonts w:asciiTheme="minorBidi" w:eastAsia="Times New Roman" w:hAnsiTheme="minorBidi"/>
          <w:sz w:val="20"/>
          <w:szCs w:val="20"/>
        </w:rPr>
      </w:pPr>
      <w:r w:rsidRPr="00CF6EE7">
        <w:rPr>
          <w:rFonts w:asciiTheme="minorBidi" w:eastAsia="Times New Roman" w:hAnsiTheme="minorBidi"/>
          <w:sz w:val="20"/>
          <w:szCs w:val="20"/>
        </w:rPr>
        <w:t>Specific responsibilities or duties include but are not limited to: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Oversees projects assigned by Housing Manager.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Handles day-to-day Housing issues, questions, concerns and complaints from residents.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Conducts Housing tours for interested students and parents.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Assists Housing Manager with check- in and check- out as needed.</w:t>
      </w:r>
    </w:p>
    <w:p w:rsidR="00274CD4" w:rsidRPr="00CF6EE7" w:rsidRDefault="00274CD4" w:rsidP="00F07532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Reports to Housing Manager cases of vandalism, theft, roommate conflict, smoking, </w:t>
      </w:r>
      <w:r w:rsidR="00F07532" w:rsidRPr="00CF6EE7">
        <w:rPr>
          <w:rFonts w:asciiTheme="minorBidi" w:hAnsiTheme="minorBidi"/>
          <w:sz w:val="20"/>
          <w:szCs w:val="20"/>
        </w:rPr>
        <w:t>alcohol possession</w:t>
      </w:r>
      <w:r w:rsidRPr="00CF6EE7">
        <w:rPr>
          <w:rFonts w:asciiTheme="minorBidi" w:hAnsiTheme="minorBidi"/>
          <w:sz w:val="20"/>
          <w:szCs w:val="20"/>
        </w:rPr>
        <w:t>, noise, disturbance, facility damage, and maintenance needs.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Be available and visible to address needs of Housing students.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Monitors and maintains room inventories.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Distributes keys and maintains key log.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Liaises with Central Services to address and follow-up on requests.</w:t>
      </w:r>
    </w:p>
    <w:p w:rsidR="00274CD4" w:rsidRPr="00CF6EE7" w:rsidRDefault="00F07532" w:rsidP="00F07532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Assists Resident Assistants (RAs) in administering the</w:t>
      </w:r>
      <w:r w:rsidR="00274CD4" w:rsidRPr="00CF6EE7">
        <w:rPr>
          <w:rFonts w:asciiTheme="minorBidi" w:hAnsiTheme="minorBidi"/>
          <w:sz w:val="20"/>
          <w:szCs w:val="20"/>
        </w:rPr>
        <w:t xml:space="preserve"> H</w:t>
      </w:r>
      <w:r w:rsidRPr="00CF6EE7">
        <w:rPr>
          <w:rFonts w:asciiTheme="minorBidi" w:hAnsiTheme="minorBidi"/>
          <w:sz w:val="20"/>
          <w:szCs w:val="20"/>
        </w:rPr>
        <w:t>ousing survey</w:t>
      </w:r>
      <w:r w:rsidR="00274CD4" w:rsidRPr="00CF6EE7">
        <w:rPr>
          <w:rFonts w:asciiTheme="minorBidi" w:hAnsiTheme="minorBidi"/>
          <w:sz w:val="20"/>
          <w:szCs w:val="20"/>
        </w:rPr>
        <w:t>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Assists</w:t>
      </w:r>
      <w:r w:rsidR="009F7C05" w:rsidRPr="00CF6EE7">
        <w:rPr>
          <w:rFonts w:asciiTheme="minorBidi" w:hAnsiTheme="minorBidi"/>
          <w:sz w:val="20"/>
          <w:szCs w:val="20"/>
        </w:rPr>
        <w:t xml:space="preserve"> RAs with student violation</w:t>
      </w:r>
      <w:r w:rsidRPr="00CF6EE7">
        <w:rPr>
          <w:rFonts w:asciiTheme="minorBidi" w:hAnsiTheme="minorBidi"/>
          <w:sz w:val="20"/>
          <w:szCs w:val="20"/>
        </w:rPr>
        <w:t xml:space="preserve">s. 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Maintains working relationships with housekeeping and maintenance staff to ensure assigned facilities are well maintained.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Carries out tours in common areas on weekly basis to identify facility problems and initiate procedures for repairs. 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Knows how to use and where to get into all emergency shut off valves and switches 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CF6EE7">
        <w:rPr>
          <w:rFonts w:asciiTheme="minorBidi" w:hAnsiTheme="minorBidi"/>
          <w:color w:val="000000"/>
          <w:sz w:val="20"/>
          <w:szCs w:val="20"/>
        </w:rPr>
        <w:t>Oversees gym maintenance.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Checks Housing check-in times and reports curfew violation to the Housing Manager.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color w:val="000000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Handles the storage. </w:t>
      </w:r>
    </w:p>
    <w:p w:rsidR="00274CD4" w:rsidRPr="00CF6EE7" w:rsidRDefault="00274CD4" w:rsidP="00274CD4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Works flexible, irregular hours as determined by needs of the Student Housing (on-call 24 hours per day).</w:t>
      </w:r>
    </w:p>
    <w:p w:rsidR="00274CD4" w:rsidRDefault="00274CD4" w:rsidP="00FA3E15">
      <w:pPr>
        <w:numPr>
          <w:ilvl w:val="0"/>
          <w:numId w:val="3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Other related duties as assigned.</w:t>
      </w:r>
      <w:r w:rsidRPr="00CF6EE7">
        <w:rPr>
          <w:rFonts w:asciiTheme="minorBidi" w:hAnsiTheme="minorBidi"/>
          <w:sz w:val="20"/>
          <w:szCs w:val="20"/>
        </w:rPr>
        <w:br/>
      </w:r>
    </w:p>
    <w:p w:rsidR="00FA3E15" w:rsidRPr="00FA3E15" w:rsidRDefault="00FA3E15" w:rsidP="00FA3E15">
      <w:pPr>
        <w:spacing w:after="0" w:line="240" w:lineRule="auto"/>
        <w:ind w:left="360"/>
        <w:rPr>
          <w:rFonts w:asciiTheme="minorBidi" w:hAnsiTheme="minorBidi"/>
          <w:sz w:val="20"/>
          <w:szCs w:val="20"/>
        </w:rPr>
      </w:pPr>
    </w:p>
    <w:p w:rsidR="00CD120A" w:rsidRPr="00CF6EE7" w:rsidRDefault="00602F43" w:rsidP="00A756BD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Competencies and Skills Used: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Knowledge of AUD rules, regulations, policies, procedures.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Effective time management skills.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Strong organizational skills and attention to detail.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Patience and ability to work well under pressure.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Ability to adhere to strict deadlines.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Sensitivity to the needs and concerns of a diverse group of students.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Positive attitude.</w:t>
      </w:r>
    </w:p>
    <w:p w:rsidR="00274CD4" w:rsidRPr="00CF6EE7" w:rsidRDefault="00274CD4" w:rsidP="00274CD4">
      <w:pPr>
        <w:numPr>
          <w:ilvl w:val="0"/>
          <w:numId w:val="3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Willingness to work additional hours.</w:t>
      </w:r>
    </w:p>
    <w:p w:rsidR="00274CD4" w:rsidRPr="00CF6EE7" w:rsidRDefault="00274CD4" w:rsidP="004C0737">
      <w:pPr>
        <w:rPr>
          <w:rFonts w:asciiTheme="minorBidi" w:hAnsiTheme="minorBidi"/>
          <w:sz w:val="20"/>
          <w:szCs w:val="20"/>
        </w:rPr>
      </w:pPr>
    </w:p>
    <w:p w:rsidR="00602F43" w:rsidRPr="00CF6EE7" w:rsidRDefault="00602F43" w:rsidP="004C0737">
      <w:pPr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Essential Qualifications:</w:t>
      </w:r>
    </w:p>
    <w:p w:rsidR="009121E6" w:rsidRPr="00CF6EE7" w:rsidRDefault="00A61ED8" w:rsidP="009121E6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Male 28 to 40</w:t>
      </w:r>
      <w:r w:rsidR="009121E6" w:rsidRPr="00CF6EE7">
        <w:rPr>
          <w:rFonts w:asciiTheme="minorBidi" w:hAnsiTheme="minorBidi"/>
          <w:sz w:val="20"/>
          <w:szCs w:val="20"/>
        </w:rPr>
        <w:t xml:space="preserve"> years of age</w:t>
      </w:r>
    </w:p>
    <w:p w:rsidR="009121E6" w:rsidRPr="00CF6EE7" w:rsidRDefault="009121E6" w:rsidP="00A61ED8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Bachelor’s degree </w:t>
      </w:r>
    </w:p>
    <w:p w:rsidR="009121E6" w:rsidRPr="00CF6EE7" w:rsidRDefault="009121E6" w:rsidP="00A61ED8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Excellent</w:t>
      </w:r>
      <w:r w:rsidR="00A61ED8" w:rsidRPr="00CF6EE7">
        <w:rPr>
          <w:rFonts w:asciiTheme="minorBidi" w:hAnsiTheme="minorBidi"/>
          <w:sz w:val="20"/>
          <w:szCs w:val="20"/>
        </w:rPr>
        <w:t xml:space="preserve"> verbal and written </w:t>
      </w:r>
      <w:r w:rsidRPr="00CF6EE7">
        <w:rPr>
          <w:rFonts w:asciiTheme="minorBidi" w:hAnsiTheme="minorBidi"/>
          <w:sz w:val="20"/>
          <w:szCs w:val="20"/>
        </w:rPr>
        <w:t xml:space="preserve">communication </w:t>
      </w:r>
      <w:r w:rsidR="00A61ED8" w:rsidRPr="00CF6EE7">
        <w:rPr>
          <w:rFonts w:asciiTheme="minorBidi" w:hAnsiTheme="minorBidi"/>
          <w:sz w:val="20"/>
          <w:szCs w:val="20"/>
        </w:rPr>
        <w:t>in English</w:t>
      </w:r>
    </w:p>
    <w:p w:rsidR="009121E6" w:rsidRPr="00CF6EE7" w:rsidRDefault="009121E6" w:rsidP="009121E6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High standards of personal hygiene and cleanliness</w:t>
      </w:r>
    </w:p>
    <w:p w:rsidR="009121E6" w:rsidRPr="00CF6EE7" w:rsidRDefault="009121E6" w:rsidP="004C0737">
      <w:pPr>
        <w:rPr>
          <w:rFonts w:asciiTheme="minorBidi" w:hAnsiTheme="minorBidi"/>
          <w:sz w:val="20"/>
          <w:szCs w:val="20"/>
        </w:rPr>
      </w:pPr>
    </w:p>
    <w:p w:rsidR="00602F43" w:rsidRPr="00CF6EE7" w:rsidRDefault="00602F43" w:rsidP="00093570">
      <w:p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lastRenderedPageBreak/>
        <w:t>Desired Additional Qualifications:</w:t>
      </w:r>
    </w:p>
    <w:p w:rsidR="00A61ED8" w:rsidRPr="00CF6EE7" w:rsidRDefault="00A61ED8" w:rsidP="00A61ED8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Prior experience in student housing</w:t>
      </w:r>
    </w:p>
    <w:p w:rsidR="009121E6" w:rsidRPr="00CF6EE7" w:rsidRDefault="009121E6" w:rsidP="00A61ED8">
      <w:pPr>
        <w:numPr>
          <w:ilvl w:val="0"/>
          <w:numId w:val="36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Good computer skills and secretarial work experience </w:t>
      </w:r>
    </w:p>
    <w:p w:rsidR="009121E6" w:rsidRPr="00CF6EE7" w:rsidRDefault="009121E6" w:rsidP="00093570">
      <w:pPr>
        <w:jc w:val="both"/>
        <w:rPr>
          <w:rFonts w:asciiTheme="minorBidi" w:hAnsiTheme="minorBidi"/>
          <w:sz w:val="20"/>
          <w:szCs w:val="20"/>
        </w:rPr>
      </w:pPr>
    </w:p>
    <w:p w:rsidR="00DA205A" w:rsidRPr="00CF6EE7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Applications will be accepted and evaluated until this position is filled. </w:t>
      </w:r>
    </w:p>
    <w:p w:rsidR="00DA205A" w:rsidRPr="00CF6EE7" w:rsidRDefault="00DA205A" w:rsidP="003B518E">
      <w:pPr>
        <w:pStyle w:val="NormalWeb"/>
        <w:spacing w:line="240" w:lineRule="atLeast"/>
        <w:jc w:val="both"/>
        <w:rPr>
          <w:rFonts w:asciiTheme="minorBidi" w:eastAsiaTheme="minorHAnsi" w:hAnsiTheme="minorBidi" w:cstheme="minorBidi"/>
          <w:sz w:val="20"/>
          <w:szCs w:val="20"/>
        </w:rPr>
      </w:pPr>
      <w:r w:rsidRPr="00CF6EE7">
        <w:rPr>
          <w:rFonts w:asciiTheme="minorBidi" w:eastAsiaTheme="minorHAnsi" w:hAnsiTheme="minorBidi" w:cstheme="minorBidi"/>
          <w:sz w:val="20"/>
          <w:szCs w:val="20"/>
        </w:rPr>
        <w:t xml:space="preserve">This position is suitable for those </w:t>
      </w:r>
      <w:r w:rsidR="003B518E" w:rsidRPr="00CF6EE7">
        <w:rPr>
          <w:rFonts w:asciiTheme="minorBidi" w:eastAsiaTheme="minorHAnsi" w:hAnsiTheme="minorBidi" w:cstheme="minorBidi"/>
          <w:sz w:val="20"/>
          <w:szCs w:val="20"/>
        </w:rPr>
        <w:t xml:space="preserve">candidates already resident </w:t>
      </w:r>
      <w:r w:rsidRPr="00CF6EE7">
        <w:rPr>
          <w:rFonts w:asciiTheme="minorBidi" w:eastAsiaTheme="minorHAnsi" w:hAnsiTheme="minorBidi" w:cstheme="minorBidi"/>
          <w:sz w:val="20"/>
          <w:szCs w:val="20"/>
        </w:rPr>
        <w:t>in Dubai.</w:t>
      </w:r>
    </w:p>
    <w:p w:rsidR="00602F43" w:rsidRPr="00CF6EE7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CF6EE7">
          <w:rPr>
            <w:rFonts w:asciiTheme="minorBidi" w:hAnsiTheme="minorBidi"/>
            <w:sz w:val="20"/>
            <w:szCs w:val="20"/>
          </w:rPr>
          <w:t>recruitment@aud.edu</w:t>
        </w:r>
      </w:hyperlink>
      <w:r w:rsidRPr="00CF6EE7">
        <w:rPr>
          <w:rFonts w:asciiTheme="minorBidi" w:hAnsiTheme="minorBidi"/>
          <w:sz w:val="20"/>
          <w:szCs w:val="20"/>
        </w:rPr>
        <w:t>.</w:t>
      </w:r>
    </w:p>
    <w:p w:rsidR="00DA205A" w:rsidRPr="00CF6EE7" w:rsidRDefault="00DA205A" w:rsidP="006B09EC">
      <w:pPr>
        <w:pStyle w:val="NormalWeb"/>
        <w:spacing w:line="240" w:lineRule="atLeast"/>
        <w:jc w:val="both"/>
        <w:rPr>
          <w:rFonts w:asciiTheme="minorBidi" w:eastAsiaTheme="minorHAnsi" w:hAnsiTheme="minorBidi" w:cstheme="minorBidi"/>
          <w:sz w:val="20"/>
          <w:szCs w:val="20"/>
        </w:rPr>
      </w:pPr>
      <w:r w:rsidRPr="00CF6EE7">
        <w:rPr>
          <w:rFonts w:asciiTheme="minorBidi" w:eastAsiaTheme="minorHAnsi" w:hAnsiTheme="minorBidi" w:cstheme="minorBidi"/>
          <w:sz w:val="20"/>
          <w:szCs w:val="20"/>
        </w:rPr>
        <w:t>(Please state the title of the position as the subject of the email)</w:t>
      </w:r>
    </w:p>
    <w:p w:rsidR="00602F43" w:rsidRPr="00CF6EE7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Cover letter</w:t>
      </w:r>
    </w:p>
    <w:p w:rsidR="00602F43" w:rsidRPr="00CF6EE7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Updated CV</w:t>
      </w:r>
    </w:p>
    <w:p w:rsidR="00602F43" w:rsidRPr="00CF6EE7" w:rsidRDefault="00602F43" w:rsidP="006B09EC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 xml:space="preserve">Contact information of three (3) academic/professional references </w:t>
      </w:r>
    </w:p>
    <w:p w:rsidR="00602F43" w:rsidRPr="00CF6EE7" w:rsidRDefault="00602F43" w:rsidP="006B09EC">
      <w:pPr>
        <w:jc w:val="both"/>
        <w:rPr>
          <w:rFonts w:asciiTheme="minorBidi" w:hAnsiTheme="minorBidi"/>
          <w:sz w:val="20"/>
          <w:szCs w:val="20"/>
        </w:rPr>
      </w:pPr>
      <w:r w:rsidRPr="00CF6EE7">
        <w:rPr>
          <w:rFonts w:asciiTheme="minorBidi" w:hAnsiTheme="minorBidi"/>
          <w:sz w:val="20"/>
          <w:szCs w:val="20"/>
        </w:rPr>
        <w:t>Alternatively, applicants can submit their application materials to the following postal address:</w:t>
      </w:r>
    </w:p>
    <w:p w:rsidR="00602F43" w:rsidRDefault="00602F43" w:rsidP="006B09EC">
      <w:pPr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Angele El Khoury</w:t>
      </w:r>
    </w:p>
    <w:p w:rsidR="00602F43" w:rsidRPr="00602F43" w:rsidRDefault="00602F43" w:rsidP="006B09EC">
      <w:pPr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Director of Human Resources</w:t>
      </w:r>
    </w:p>
    <w:p w:rsidR="00602F43" w:rsidRPr="00602F43" w:rsidRDefault="00602F43" w:rsidP="006B09E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The American University in Dubai</w:t>
      </w:r>
    </w:p>
    <w:p w:rsidR="00602F43" w:rsidRPr="00602F43" w:rsidRDefault="00602F43" w:rsidP="006B09E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P. O. Box 28282, Dubai, U.A.E.</w:t>
      </w:r>
    </w:p>
    <w:p w:rsidR="00602F43" w:rsidRPr="00602F43" w:rsidRDefault="00602F43" w:rsidP="006B09EC">
      <w:pPr>
        <w:jc w:val="both"/>
        <w:rPr>
          <w:rFonts w:ascii="Arial" w:hAnsi="Arial"/>
          <w:sz w:val="20"/>
          <w:szCs w:val="20"/>
        </w:rPr>
      </w:pPr>
    </w:p>
    <w:p w:rsidR="00602F43" w:rsidRDefault="00602F43" w:rsidP="006B09EC">
      <w:pPr>
        <w:spacing w:after="0" w:line="240" w:lineRule="auto"/>
        <w:jc w:val="both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No telephone calls please.</w:t>
      </w:r>
    </w:p>
    <w:p w:rsidR="00236ABA" w:rsidRPr="00602F43" w:rsidRDefault="00602F43" w:rsidP="006B09EC">
      <w:pPr>
        <w:spacing w:after="0" w:line="240" w:lineRule="auto"/>
        <w:jc w:val="both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While we thank all applicants for their interest, only those under consideration will be contacted for a follow-up interview.</w:t>
      </w:r>
    </w:p>
    <w:sectPr w:rsidR="00236ABA" w:rsidRPr="00602F43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12" w:rsidRDefault="00372212" w:rsidP="00F62CF4">
      <w:pPr>
        <w:spacing w:after="0" w:line="240" w:lineRule="auto"/>
      </w:pPr>
      <w:r>
        <w:separator/>
      </w:r>
    </w:p>
  </w:endnote>
  <w:endnote w:type="continuationSeparator" w:id="0">
    <w:p w:rsidR="00372212" w:rsidRDefault="00372212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12" w:rsidRDefault="00372212" w:rsidP="00F62CF4">
      <w:pPr>
        <w:spacing w:after="0" w:line="240" w:lineRule="auto"/>
      </w:pPr>
      <w:r>
        <w:separator/>
      </w:r>
    </w:p>
  </w:footnote>
  <w:footnote w:type="continuationSeparator" w:id="0">
    <w:p w:rsidR="00372212" w:rsidRDefault="00372212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B9E"/>
    <w:multiLevelType w:val="hybridMultilevel"/>
    <w:tmpl w:val="47EED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47C68"/>
    <w:multiLevelType w:val="hybridMultilevel"/>
    <w:tmpl w:val="043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8C2"/>
    <w:multiLevelType w:val="hybridMultilevel"/>
    <w:tmpl w:val="73A03BF6"/>
    <w:lvl w:ilvl="0" w:tplc="4290E1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345"/>
    <w:multiLevelType w:val="hybridMultilevel"/>
    <w:tmpl w:val="BBE4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0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10416"/>
    <w:multiLevelType w:val="hybridMultilevel"/>
    <w:tmpl w:val="FAAE7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259DF"/>
    <w:multiLevelType w:val="hybridMultilevel"/>
    <w:tmpl w:val="F24C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0AA08A9"/>
    <w:multiLevelType w:val="hybridMultilevel"/>
    <w:tmpl w:val="F6B0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F68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6C9"/>
    <w:multiLevelType w:val="hybridMultilevel"/>
    <w:tmpl w:val="AEEAF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27CC9"/>
    <w:multiLevelType w:val="hybridMultilevel"/>
    <w:tmpl w:val="FB48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14"/>
  </w:num>
  <w:num w:numId="5">
    <w:abstractNumId w:val="8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35"/>
  </w:num>
  <w:num w:numId="15">
    <w:abstractNumId w:val="11"/>
  </w:num>
  <w:num w:numId="16">
    <w:abstractNumId w:val="15"/>
  </w:num>
  <w:num w:numId="17">
    <w:abstractNumId w:val="33"/>
  </w:num>
  <w:num w:numId="18">
    <w:abstractNumId w:val="17"/>
  </w:num>
  <w:num w:numId="19">
    <w:abstractNumId w:val="6"/>
  </w:num>
  <w:num w:numId="20">
    <w:abstractNumId w:val="7"/>
  </w:num>
  <w:num w:numId="21">
    <w:abstractNumId w:val="29"/>
  </w:num>
  <w:num w:numId="22">
    <w:abstractNumId w:val="18"/>
  </w:num>
  <w:num w:numId="23">
    <w:abstractNumId w:val="27"/>
  </w:num>
  <w:num w:numId="24">
    <w:abstractNumId w:val="32"/>
  </w:num>
  <w:num w:numId="25">
    <w:abstractNumId w:val="16"/>
  </w:num>
  <w:num w:numId="26">
    <w:abstractNumId w:val="2"/>
  </w:num>
  <w:num w:numId="27">
    <w:abstractNumId w:val="28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6"/>
  </w:num>
  <w:num w:numId="33">
    <w:abstractNumId w:val="24"/>
  </w:num>
  <w:num w:numId="34">
    <w:abstractNumId w:val="0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E"/>
    <w:rsid w:val="00011CB6"/>
    <w:rsid w:val="00014E48"/>
    <w:rsid w:val="00043632"/>
    <w:rsid w:val="00090CE6"/>
    <w:rsid w:val="00093570"/>
    <w:rsid w:val="000C608E"/>
    <w:rsid w:val="000F02D9"/>
    <w:rsid w:val="0016274E"/>
    <w:rsid w:val="00170E6C"/>
    <w:rsid w:val="001D038E"/>
    <w:rsid w:val="001F193B"/>
    <w:rsid w:val="001F5A03"/>
    <w:rsid w:val="00236ABA"/>
    <w:rsid w:val="00274CD4"/>
    <w:rsid w:val="002D0975"/>
    <w:rsid w:val="002D16B7"/>
    <w:rsid w:val="00316198"/>
    <w:rsid w:val="0033132B"/>
    <w:rsid w:val="003444DD"/>
    <w:rsid w:val="00372212"/>
    <w:rsid w:val="00381681"/>
    <w:rsid w:val="003B518E"/>
    <w:rsid w:val="00430AA3"/>
    <w:rsid w:val="00431B87"/>
    <w:rsid w:val="00485D86"/>
    <w:rsid w:val="004C0737"/>
    <w:rsid w:val="004D24E9"/>
    <w:rsid w:val="00507DAB"/>
    <w:rsid w:val="0051511B"/>
    <w:rsid w:val="00526577"/>
    <w:rsid w:val="00561C62"/>
    <w:rsid w:val="0056396C"/>
    <w:rsid w:val="005C3D68"/>
    <w:rsid w:val="00602F43"/>
    <w:rsid w:val="00644AA1"/>
    <w:rsid w:val="006B09EC"/>
    <w:rsid w:val="007617B4"/>
    <w:rsid w:val="007A121E"/>
    <w:rsid w:val="007F23D3"/>
    <w:rsid w:val="00807EED"/>
    <w:rsid w:val="008516A9"/>
    <w:rsid w:val="008B52DD"/>
    <w:rsid w:val="009121E6"/>
    <w:rsid w:val="009F7C05"/>
    <w:rsid w:val="00A25CCB"/>
    <w:rsid w:val="00A61ED8"/>
    <w:rsid w:val="00A756BD"/>
    <w:rsid w:val="00A76E2E"/>
    <w:rsid w:val="00A946AF"/>
    <w:rsid w:val="00AB4BA1"/>
    <w:rsid w:val="00AF2908"/>
    <w:rsid w:val="00B42032"/>
    <w:rsid w:val="00B60C90"/>
    <w:rsid w:val="00CC3B59"/>
    <w:rsid w:val="00CD120A"/>
    <w:rsid w:val="00CF532C"/>
    <w:rsid w:val="00CF6EE7"/>
    <w:rsid w:val="00D91C9F"/>
    <w:rsid w:val="00DA205A"/>
    <w:rsid w:val="00DC031A"/>
    <w:rsid w:val="00DE769A"/>
    <w:rsid w:val="00DE7921"/>
    <w:rsid w:val="00E2206C"/>
    <w:rsid w:val="00E71990"/>
    <w:rsid w:val="00E9448A"/>
    <w:rsid w:val="00EB559A"/>
    <w:rsid w:val="00EF79A4"/>
    <w:rsid w:val="00F07532"/>
    <w:rsid w:val="00F62CF4"/>
    <w:rsid w:val="00FA3E15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19D5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  <w:style w:type="paragraph" w:styleId="BalloonText">
    <w:name w:val="Balloon Text"/>
    <w:basedOn w:val="Normal"/>
    <w:link w:val="BalloonTextChar"/>
    <w:uiPriority w:val="99"/>
    <w:semiHidden/>
    <w:unhideWhenUsed/>
    <w:rsid w:val="006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Rayya Al Barazi</cp:lastModifiedBy>
  <cp:revision>11</cp:revision>
  <cp:lastPrinted>2018-10-30T07:41:00Z</cp:lastPrinted>
  <dcterms:created xsi:type="dcterms:W3CDTF">2018-10-30T06:43:00Z</dcterms:created>
  <dcterms:modified xsi:type="dcterms:W3CDTF">2018-10-30T07:46:00Z</dcterms:modified>
</cp:coreProperties>
</file>